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AA2" w:rsidRDefault="00C25E98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Сводный годовой отчёт</w:t>
      </w:r>
    </w:p>
    <w:p w:rsidR="008D4AA2" w:rsidRDefault="00C25E98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ходе реализации и оценке эффективности реализации муниципальных программ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</w:p>
    <w:p w:rsidR="008D4AA2" w:rsidRDefault="00C25E98">
      <w:pPr>
        <w:tabs>
          <w:tab w:val="left" w:pos="3957"/>
        </w:tabs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Унечского муниципального района Брянской области» за 2025 год</w:t>
      </w:r>
    </w:p>
    <w:p w:rsidR="008D4AA2" w:rsidRDefault="008D4AA2">
      <w:pPr>
        <w:tabs>
          <w:tab w:val="left" w:pos="395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постановления администрации Унечского муниципального района от 18.03.2021 №60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</w:t>
      </w:r>
      <w:r w:rsidR="00D53D15">
        <w:rPr>
          <w:rFonts w:ascii="Times New Roman" w:hAnsi="Times New Roman" w:cs="Times New Roman"/>
          <w:sz w:val="24"/>
          <w:szCs w:val="24"/>
        </w:rPr>
        <w:t>области» сектором</w:t>
      </w:r>
      <w:r>
        <w:rPr>
          <w:rFonts w:ascii="Times New Roman" w:hAnsi="Times New Roman" w:cs="Times New Roman"/>
          <w:sz w:val="24"/>
          <w:szCs w:val="24"/>
        </w:rPr>
        <w:t xml:space="preserve"> экономического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развития,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основании отчетов ответственных исполнителей  муниципальных программ обобщены сведения о результатах реализации программ и проведен анализ их эффективности. 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проводилась ответственными исполнителями муниципальных программ в соответствии с целевыми индикаторами, содержащихся в муниципальных программах. Оценка эффективности реализации муниципальных программ проводилась путем сопоставления фактически достигнутых в отчетном году значений целевых показателей.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представленном сводном годовом отчете (заключении) дана характеристика задач и целей, финансового обеспечения муниципальных программ, а также мониторинг достигнутых показателей, на основе отчетов о ходе реализации и оценке эффективности муниципальных программ, представленных ответственными исполнителями муниципальных программ в срок до 01.04.2026 года. 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 году на территории Унечского городского поселения реализовывались 4 муниципальные программы: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«Обеспечение реализации полномочий исполнительно-распорядительного органа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области»;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«Формирование современной городской среды города Унеча на 2018 – 20</w:t>
      </w:r>
      <w:r w:rsidR="0041097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годы»;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«Повышение безопасности дорожного движения в муниципальном образовании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 на 2023-2025 годы»;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«Формирование законопослушного поведения участников дорожного движения в муниципальном образовании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 на 2024-2026 годы».  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муниципальные программы включены в Перечень муниципальных программ, утвержденный постановлением администрации Унечского района от 13.11.2024 №269.</w:t>
      </w:r>
    </w:p>
    <w:p w:rsidR="008D4AA2" w:rsidRDefault="008D4AA2" w:rsidP="00AF74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4AA2" w:rsidRDefault="00C25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8D4AA2" w:rsidRDefault="00C25E98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 - распорядительного органа муниципального образования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Унечского муниципального района Брянской области»</w:t>
      </w:r>
    </w:p>
    <w:p w:rsidR="00AF746F" w:rsidRDefault="00AF746F" w:rsidP="00AF746F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Программа утверждена постановлением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  Унечского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района от 28.12.2024 №380 (с учетом изменений и дополнений) (далее - программа).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Реализация программы осуществляется по подпрограммам: 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содействие реализации полномочий в сфере безопасности, защита населения и территории Унечского городского поселения от чрезвычайных ситуаций;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развитие топливно-энергетического комплекса, транспорта, жилищно-коммунального и дорожного хозяйства на территории городского поселения;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социальная политика на территории городского поселения.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Цели программы:</w:t>
      </w:r>
    </w:p>
    <w:p w:rsidR="008D4AA2" w:rsidRDefault="00C25E98" w:rsidP="00AF746F">
      <w:pPr>
        <w:widowControl w:val="0"/>
        <w:tabs>
          <w:tab w:val="left" w:pos="-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эффективное управление и распоряжение имуществом (в том числе земельными участками);</w:t>
      </w:r>
    </w:p>
    <w:p w:rsidR="008D4AA2" w:rsidRDefault="00C25E98" w:rsidP="00AF746F">
      <w:pPr>
        <w:widowControl w:val="0"/>
        <w:tabs>
          <w:tab w:val="left" w:pos="-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участия граждан в культурной жизни;</w:t>
      </w:r>
    </w:p>
    <w:p w:rsidR="008D4AA2" w:rsidRDefault="00C25E98" w:rsidP="00AF746F">
      <w:pPr>
        <w:widowControl w:val="0"/>
        <w:tabs>
          <w:tab w:val="left" w:pos="-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8D4AA2" w:rsidRDefault="00C25E98" w:rsidP="00AF746F">
      <w:pPr>
        <w:widowControl w:val="0"/>
        <w:tabs>
          <w:tab w:val="left" w:pos="-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8D4AA2" w:rsidRDefault="00C25E98" w:rsidP="00AF746F">
      <w:pPr>
        <w:widowControl w:val="0"/>
        <w:tabs>
          <w:tab w:val="left" w:pos="-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выполнения и создания условий для реализации муниципальной политики в сфере жилищно-коммунального хозяйства;</w:t>
      </w:r>
    </w:p>
    <w:p w:rsidR="008D4AA2" w:rsidRDefault="00C25E98" w:rsidP="00AF746F">
      <w:pPr>
        <w:widowControl w:val="0"/>
        <w:tabs>
          <w:tab w:val="left" w:pos="-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 мер социальной поддержки и социальных гарантий граждан.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прав граждан на доступ к культурным ценностям, на участие в культурной жизни городского поселения;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готовности к реагированию на чрезвычайные ситуации;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обеспечения потребности населения городского поселения в транспортных услугах;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эксплуатационной надежности гидротехнических сооружений;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содействие реформированию жилищно-коммунального хозяйства, создание благоприятных условий проживания граждан;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обеспечения качественной работы жилищно-коммунального хозяйства;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строительства централизованного водоснабжения г.</w:t>
      </w:r>
      <w:r w:rsidR="003C30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Унеча Брянской области;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осуществление государственной поддержки молодых семей в улучшении жилищных условий;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успешной эффективной самореализации молодежи;</w:t>
      </w:r>
    </w:p>
    <w:p w:rsidR="008D4AA2" w:rsidRDefault="00C25E98" w:rsidP="00AF746F">
      <w:pPr>
        <w:pStyle w:val="20"/>
        <w:widowControl w:val="0"/>
        <w:tabs>
          <w:tab w:val="left" w:pos="-142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возраста;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отчетном периоде расходование средств на реализацию программы осуществлялось в соответствии с утвержденными программными мероприятиями с учетом вносимых изменений в течение отчетного периода.</w:t>
      </w:r>
    </w:p>
    <w:p w:rsidR="008D4AA2" w:rsidRDefault="00C25E98" w:rsidP="00AF746F">
      <w:pPr>
        <w:widowControl w:val="0"/>
        <w:jc w:val="center"/>
        <w:rPr>
          <w:rFonts w:ascii="Times New Roman" w:hAnsi="Times New Roman"/>
        </w:rPr>
      </w:pPr>
      <w:bookmarkStart w:id="0" w:name="Par836_Копия_1"/>
      <w:bookmarkEnd w:id="0"/>
      <w:r>
        <w:rPr>
          <w:rFonts w:ascii="Times New Roman" w:hAnsi="Times New Roman"/>
          <w:sz w:val="24"/>
          <w:szCs w:val="24"/>
        </w:rPr>
        <w:t xml:space="preserve">Отчет об исполнении отдельных мероприятий муниципальной программы </w:t>
      </w:r>
    </w:p>
    <w:p w:rsidR="008D4AA2" w:rsidRDefault="00C25E98" w:rsidP="001F104E">
      <w:pPr>
        <w:widowControl w:val="0"/>
        <w:spacing w:after="0" w:line="252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 xml:space="preserve">«Обеспечение реализации полномочий исполнительно-распорядительного органа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Унечское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городское поселение Унечского муниципального района Брянской области» </w:t>
      </w:r>
      <w:r w:rsidRPr="003C3053">
        <w:rPr>
          <w:rFonts w:ascii="Times New Roman" w:hAnsi="Times New Roman"/>
          <w:sz w:val="24"/>
          <w:szCs w:val="24"/>
          <w:u w:val="single"/>
        </w:rPr>
        <w:t>за 2025 год</w:t>
      </w:r>
    </w:p>
    <w:p w:rsidR="00D53D15" w:rsidRDefault="00D53D15" w:rsidP="001F104E">
      <w:pPr>
        <w:widowControl w:val="0"/>
        <w:spacing w:after="0" w:line="252" w:lineRule="auto"/>
        <w:jc w:val="center"/>
        <w:rPr>
          <w:rFonts w:ascii="Times New Roman" w:hAnsi="Times New Roman"/>
        </w:rPr>
      </w:pPr>
    </w:p>
    <w:p w:rsidR="008D4AA2" w:rsidRDefault="00C25E98" w:rsidP="001F104E">
      <w:pPr>
        <w:widowControl w:val="0"/>
        <w:spacing w:after="0" w:line="252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Анализ результативности программы:</w:t>
      </w:r>
    </w:p>
    <w:tbl>
      <w:tblPr>
        <w:tblW w:w="10263" w:type="dxa"/>
        <w:tblInd w:w="9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37"/>
        <w:gridCol w:w="717"/>
        <w:gridCol w:w="565"/>
        <w:gridCol w:w="561"/>
        <w:gridCol w:w="870"/>
        <w:gridCol w:w="927"/>
        <w:gridCol w:w="733"/>
        <w:gridCol w:w="1302"/>
        <w:gridCol w:w="1329"/>
        <w:gridCol w:w="722"/>
      </w:tblGrid>
      <w:tr w:rsidR="008D4AA2" w:rsidTr="006767CA">
        <w:trPr>
          <w:trHeight w:val="320"/>
        </w:trPr>
        <w:tc>
          <w:tcPr>
            <w:tcW w:w="25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мероприятия</w:t>
            </w:r>
          </w:p>
        </w:tc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Срок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исполнения</w:t>
            </w:r>
          </w:p>
        </w:tc>
        <w:tc>
          <w:tcPr>
            <w:tcW w:w="3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Целевые показатели (индикаторы)</w:t>
            </w:r>
          </w:p>
        </w:tc>
        <w:tc>
          <w:tcPr>
            <w:tcW w:w="335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Объем бюджетных расходов, рублей</w:t>
            </w:r>
          </w:p>
        </w:tc>
      </w:tr>
      <w:tr w:rsidR="008D4AA2" w:rsidTr="006767CA">
        <w:trPr>
          <w:trHeight w:val="466"/>
        </w:trPr>
        <w:tc>
          <w:tcPr>
            <w:tcW w:w="25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показателя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(индикатора)</w:t>
            </w:r>
          </w:p>
        </w:tc>
        <w:tc>
          <w:tcPr>
            <w:tcW w:w="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плановое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9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фактическое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C3053">
              <w:rPr>
                <w:rFonts w:ascii="Times New Roman" w:hAnsi="Times New Roman"/>
                <w:sz w:val="18"/>
                <w:szCs w:val="18"/>
              </w:rPr>
              <w:t>откло</w:t>
            </w:r>
            <w:proofErr w:type="spellEnd"/>
            <w:r w:rsidRPr="003C3053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C3053">
              <w:rPr>
                <w:rFonts w:ascii="Times New Roman" w:hAnsi="Times New Roman"/>
                <w:sz w:val="18"/>
                <w:szCs w:val="18"/>
              </w:rPr>
              <w:t>нение</w:t>
            </w:r>
            <w:proofErr w:type="spellEnd"/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(-/+, %)</w:t>
            </w:r>
          </w:p>
        </w:tc>
        <w:tc>
          <w:tcPr>
            <w:tcW w:w="335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AA2" w:rsidTr="006767CA">
        <w:trPr>
          <w:trHeight w:val="640"/>
        </w:trPr>
        <w:tc>
          <w:tcPr>
            <w:tcW w:w="25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плановое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C3053">
              <w:rPr>
                <w:rFonts w:ascii="Times New Roman" w:hAnsi="Times New Roman"/>
                <w:sz w:val="18"/>
                <w:szCs w:val="18"/>
              </w:rPr>
              <w:t>факти</w:t>
            </w:r>
            <w:proofErr w:type="spellEnd"/>
            <w:r w:rsidRPr="003C3053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C3053">
              <w:rPr>
                <w:rFonts w:ascii="Times New Roman" w:hAnsi="Times New Roman"/>
                <w:sz w:val="18"/>
                <w:szCs w:val="18"/>
              </w:rPr>
              <w:t>ческое</w:t>
            </w:r>
            <w:proofErr w:type="spellEnd"/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C3053">
              <w:rPr>
                <w:rFonts w:ascii="Times New Roman" w:hAnsi="Times New Roman"/>
                <w:sz w:val="18"/>
                <w:szCs w:val="18"/>
              </w:rPr>
              <w:t>значе</w:t>
            </w:r>
            <w:proofErr w:type="spellEnd"/>
            <w:r w:rsidRPr="003C3053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C3053">
              <w:rPr>
                <w:rFonts w:ascii="Times New Roman" w:hAnsi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C3053">
              <w:rPr>
                <w:rFonts w:ascii="Times New Roman" w:hAnsi="Times New Roman"/>
                <w:sz w:val="18"/>
                <w:szCs w:val="18"/>
              </w:rPr>
              <w:t>откло</w:t>
            </w:r>
            <w:proofErr w:type="spellEnd"/>
            <w:r w:rsidRPr="003C3053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C3053">
              <w:rPr>
                <w:rFonts w:ascii="Times New Roman" w:hAnsi="Times New Roman"/>
                <w:sz w:val="18"/>
                <w:szCs w:val="18"/>
              </w:rPr>
              <w:t>нение</w:t>
            </w:r>
            <w:proofErr w:type="spellEnd"/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(-/+,</w:t>
            </w:r>
          </w:p>
          <w:p w:rsidR="008D4AA2" w:rsidRPr="003C3053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3053">
              <w:rPr>
                <w:rFonts w:ascii="Times New Roman" w:hAnsi="Times New Roman"/>
                <w:sz w:val="18"/>
                <w:szCs w:val="18"/>
              </w:rPr>
              <w:t>%)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</w:pPr>
            <w:r>
              <w:rPr>
                <w:sz w:val="18"/>
                <w:szCs w:val="18"/>
              </w:rPr>
              <w:t>Реализация запланированных мероприятий по гражданской обороне, пожарной безопасности, водохозяйственной и водоохраной и защита населения от чрезвычайных ситуаций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554700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482 822,57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Прирост отремонтированных автомобильных дорог общего пользования местного значения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2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6767CA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0,93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6767CA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67CA">
              <w:rPr>
                <w:rFonts w:ascii="Times New Roman" w:hAnsi="Times New Roman"/>
                <w:sz w:val="18"/>
                <w:szCs w:val="18"/>
              </w:rPr>
              <w:t>-0,07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38 079 024,14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35 530 456,82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-6,7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запланированных мероприятий по обеспечению потребности населения в транспортных услугах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3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-0,1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4 043 000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4 041 095,76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-0,1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Протяженность отремонтированных дорог общего пользования местного значения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4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6,5482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6767CA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6,5002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6767CA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-0,0480</w:t>
            </w:r>
          </w:p>
        </w:tc>
        <w:tc>
          <w:tcPr>
            <w:tcW w:w="1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95 358 513,31</w:t>
            </w:r>
          </w:p>
        </w:tc>
        <w:tc>
          <w:tcPr>
            <w:tcW w:w="1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94 679 695,04</w:t>
            </w:r>
          </w:p>
        </w:tc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-0,7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Площадь отремонтированных дорог общего пользования местного значения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5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52 792,58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56 515,78</w:t>
            </w:r>
          </w:p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запланированных мероприятий по эксплуатационной надежности гидротехнических сооружений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6</w:t>
            </w:r>
          </w:p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416 202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357 962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-14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запланированных мероприятий в сфере жилищно-коммунального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7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89,8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-10,2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39 092 572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35 114 492,61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-10,2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</w:pPr>
            <w:r>
              <w:rPr>
                <w:sz w:val="18"/>
                <w:szCs w:val="18"/>
              </w:rPr>
              <w:t>Количество молодых семей, получивших свидетельство о праве на получение социальной выплаты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8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3C3053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2 683 983,60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2 679 415,73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-0,2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</w:pPr>
            <w:r>
              <w:rPr>
                <w:sz w:val="18"/>
                <w:szCs w:val="18"/>
              </w:rPr>
              <w:t>Численность получателей муниципальных пенсий за выслугу лет лицам, замещавшим должности муниципальной службы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left="-396"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9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3C3053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98 100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98 100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3C3053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запланированных мероприятий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10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запланированных мероприятий по управлению и распоряжению муниципальным имуществом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11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96,6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-3,4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537 715,35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519 442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-3,4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Реализация запланированных мероприятий на обеспечение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прав граждан на доступ к услугам культуры, библиотечного обслуживания и массового отдыха жителей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ор 12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%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93,3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-6,7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19 266 000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17 972 000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-6,7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</w:pPr>
            <w:r>
              <w:rPr>
                <w:sz w:val="18"/>
                <w:szCs w:val="18"/>
              </w:rPr>
              <w:t>Реализация запланированных мероприятий по созданию доступной среды для граждан- инвалидов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13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42800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Приведение в нормативное состояние автомобильных дорог регионального или межмуниципального, местного значения и искусственных дорожных сооружений на них, а также дорожной сети городских агломераций (протяженность приведенных в нормативное состояние искусственных сооружений на автомобильных дорогах местного значения (накопительным итогом),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пог.м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14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Пог.м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767CA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134,38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134,38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6767CA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483 610 967,45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483 610 967,45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6767CA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 территориях субъектов Российской Федерации и г. Байконура завершено строительство, реконструкция (модернизация), капитальный ремонт объектов тепло-водоснабжения и водоотведения, предусмотренных региональными комплексными планами, нарастающим итогом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15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6767CA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2 688 172,61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2 688 172,61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6767CA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реализованных до конца текущего финансового года инициативных проектов, реализованных соглашениями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Индикатор 16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8D4AA2" w:rsidRDefault="00C25E98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bookmarkStart w:id="1" w:name="_GoBack_Копия_1"/>
            <w:bookmarkEnd w:id="1"/>
            <w:r>
              <w:rPr>
                <w:sz w:val="18"/>
                <w:szCs w:val="18"/>
              </w:rPr>
              <w:t>2 объекта)</w:t>
            </w: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 объект)</w:t>
            </w:r>
          </w:p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5 000 000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1 499 867,82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</w:t>
            </w:r>
          </w:p>
        </w:tc>
      </w:tr>
      <w:tr w:rsidR="008D4AA2" w:rsidTr="006767CA">
        <w:trPr>
          <w:trHeight w:val="320"/>
        </w:trPr>
        <w:tc>
          <w:tcPr>
            <w:tcW w:w="25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 по программе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3C3053">
            <w:pPr>
              <w:pStyle w:val="ConsPlusCell"/>
              <w:ind w:right="-11" w:firstLine="15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8D4AA2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691 471 950,46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679 274 490,41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1F104E" w:rsidP="003C3053">
            <w:pPr>
              <w:widowControl w:val="0"/>
              <w:spacing w:after="0" w:line="240" w:lineRule="auto"/>
              <w:ind w:right="-11"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-1,76</w:t>
            </w:r>
          </w:p>
        </w:tc>
      </w:tr>
    </w:tbl>
    <w:p w:rsidR="00D53D15" w:rsidRDefault="00D53D15" w:rsidP="00AF746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102C1" w:rsidRDefault="00C25E98" w:rsidP="00AF746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расходов по муниципальной программе «Обеспечение реализации </w:t>
      </w:r>
      <w:r w:rsidR="003C305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олномочий исполнительно-распорядительного органа муниципального образования </w:t>
      </w:r>
      <w:proofErr w:type="spellStart"/>
      <w:r>
        <w:rPr>
          <w:rFonts w:ascii="Times New Roman" w:hAnsi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 Унечского муниципального района Брянской области» за 2025 г. составил 679 274 490,41 руб. при плане 691 471 950,46 руб. исполнение 98,2%.</w:t>
      </w:r>
      <w:r w:rsidR="006102C1">
        <w:rPr>
          <w:rFonts w:ascii="Times New Roman" w:hAnsi="Times New Roman"/>
          <w:sz w:val="24"/>
          <w:szCs w:val="24"/>
        </w:rPr>
        <w:t xml:space="preserve"> </w:t>
      </w:r>
    </w:p>
    <w:p w:rsidR="008D4AA2" w:rsidRDefault="00C25E98" w:rsidP="00AF746F">
      <w:pPr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Мероприятия исполнены в полном объеме по показателям (показатель 2,3,4,5,8,9,14,15). </w:t>
      </w:r>
    </w:p>
    <w:p w:rsidR="006102C1" w:rsidRDefault="00C25E98" w:rsidP="00AF746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Мероприятия исполнены не в полном объеме по показателям (показатель 1,6,7,11,12,16) реализация запланированных мероприятий осуществляется согласно заключенным контрактам и договорам.</w:t>
      </w:r>
      <w:r w:rsidR="006102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Мероприятие по показателю 10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="006102C1">
        <w:rPr>
          <w:rFonts w:ascii="Times New Roman" w:hAnsi="Times New Roman"/>
          <w:sz w:val="24"/>
          <w:szCs w:val="24"/>
        </w:rPr>
        <w:t>е реализовывалось в 2025 году.</w:t>
      </w:r>
    </w:p>
    <w:p w:rsidR="006102C1" w:rsidRDefault="00C25E98" w:rsidP="00AF746F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 по показателю 13 (Реализация запланированных мероприятий по созданию доступной среды для граждан – инвалидов)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 реализовывалось в 2025 году, в связи с отсутствием заявок. </w:t>
      </w:r>
    </w:p>
    <w:p w:rsidR="008D4AA2" w:rsidRPr="006767CA" w:rsidRDefault="00C25E98" w:rsidP="00AF746F">
      <w:pPr>
        <w:widowControl w:val="0"/>
        <w:spacing w:after="0"/>
        <w:ind w:firstLine="567"/>
        <w:jc w:val="both"/>
        <w:rPr>
          <w:rFonts w:ascii="Times New Roman" w:hAnsi="Times New Roman"/>
        </w:rPr>
      </w:pPr>
      <w:r w:rsidRPr="006767CA">
        <w:rPr>
          <w:rFonts w:ascii="Times New Roman" w:hAnsi="Times New Roman" w:cs="Times New Roman"/>
          <w:sz w:val="24"/>
          <w:szCs w:val="24"/>
        </w:rPr>
        <w:t xml:space="preserve">Коэффициент эффективности мероприятий данной программы равен </w:t>
      </w:r>
      <w:r w:rsidR="006767CA" w:rsidRPr="006767CA">
        <w:rPr>
          <w:rFonts w:ascii="Times New Roman" w:hAnsi="Times New Roman" w:cs="Times New Roman"/>
          <w:sz w:val="24"/>
          <w:szCs w:val="24"/>
        </w:rPr>
        <w:t>0,9</w:t>
      </w:r>
      <w:r w:rsidRPr="006767CA">
        <w:rPr>
          <w:rFonts w:ascii="Times New Roman" w:hAnsi="Times New Roman" w:cs="Times New Roman"/>
          <w:sz w:val="24"/>
          <w:szCs w:val="24"/>
        </w:rPr>
        <w:t>, что является выше      плановых показателей. Коэффициент достижения   показ</w:t>
      </w:r>
      <w:r w:rsidR="006767CA" w:rsidRPr="006767CA">
        <w:rPr>
          <w:rFonts w:ascii="Times New Roman" w:hAnsi="Times New Roman" w:cs="Times New Roman"/>
          <w:sz w:val="24"/>
          <w:szCs w:val="24"/>
        </w:rPr>
        <w:t>ателей (индикаторов) достиг  0,9</w:t>
      </w:r>
      <w:r w:rsidRPr="006767CA">
        <w:rPr>
          <w:rFonts w:ascii="Times New Roman" w:hAnsi="Times New Roman" w:cs="Times New Roman"/>
          <w:sz w:val="24"/>
          <w:szCs w:val="24"/>
        </w:rPr>
        <w:t>5, также является плановым показателем.</w:t>
      </w:r>
    </w:p>
    <w:p w:rsidR="008D4AA2" w:rsidRPr="006767CA" w:rsidRDefault="00C25E98" w:rsidP="00AF746F">
      <w:pPr>
        <w:tabs>
          <w:tab w:val="left" w:pos="3957"/>
        </w:tabs>
        <w:spacing w:after="0"/>
        <w:ind w:firstLine="567"/>
        <w:jc w:val="both"/>
        <w:rPr>
          <w:rFonts w:ascii="Times New Roman" w:hAnsi="Times New Roman"/>
        </w:rPr>
      </w:pPr>
      <w:r w:rsidRPr="006767CA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муниципальной программы осуществляется исходя из значений коэффициентов эффективности основных мероприятий, коэффициента качества достижения </w:t>
      </w:r>
      <w:r w:rsidRPr="006767CA">
        <w:rPr>
          <w:rFonts w:ascii="Times New Roman" w:eastAsia="Calibri" w:hAnsi="Times New Roman" w:cs="Times New Roman"/>
          <w:sz w:val="24"/>
          <w:szCs w:val="24"/>
        </w:rPr>
        <w:lastRenderedPageBreak/>
        <w:t>показателей муниципальной программы, коэффициента качества управления муниципальной программой, рассчитанная согласно оценке эффективности м</w:t>
      </w:r>
      <w:r w:rsidR="006767CA" w:rsidRPr="006767CA">
        <w:rPr>
          <w:rFonts w:ascii="Times New Roman" w:eastAsia="Calibri" w:hAnsi="Times New Roman" w:cs="Times New Roman"/>
          <w:sz w:val="24"/>
          <w:szCs w:val="24"/>
        </w:rPr>
        <w:t>униципальной программы равна 1,06</w:t>
      </w:r>
      <w:r w:rsidRPr="006767C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D4AA2" w:rsidRPr="006767CA" w:rsidRDefault="00C25E98" w:rsidP="00AF746F">
      <w:pPr>
        <w:pStyle w:val="af"/>
        <w:tabs>
          <w:tab w:val="left" w:pos="426"/>
        </w:tabs>
        <w:spacing w:after="0"/>
        <w:ind w:left="0" w:firstLine="567"/>
        <w:jc w:val="both"/>
        <w:rPr>
          <w:rFonts w:ascii="Times New Roman" w:hAnsi="Times New Roman"/>
        </w:rPr>
      </w:pPr>
      <w:r w:rsidRPr="006767CA">
        <w:rPr>
          <w:rFonts w:ascii="Times New Roman" w:eastAsia="Calibri" w:hAnsi="Times New Roman" w:cs="Times New Roman"/>
          <w:sz w:val="24"/>
          <w:szCs w:val="24"/>
        </w:rPr>
        <w:t xml:space="preserve">Эффективность программы достигнута выше плановой, ее реализация будет продолжена в 2026 году. </w:t>
      </w:r>
    </w:p>
    <w:p w:rsidR="008D4AA2" w:rsidRDefault="00C25E9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Муниципальная программа</w:t>
      </w:r>
    </w:p>
    <w:p w:rsidR="008D4AA2" w:rsidRDefault="00C25E9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«Формирование современной городской среды </w:t>
      </w:r>
    </w:p>
    <w:p w:rsidR="008D4AA2" w:rsidRDefault="00C25E98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города Унеча на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2018-2030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годы»</w:t>
      </w:r>
    </w:p>
    <w:p w:rsidR="008D4AA2" w:rsidRDefault="008D4AA2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C9211E"/>
          <w:sz w:val="24"/>
          <w:szCs w:val="24"/>
        </w:rPr>
      </w:pPr>
    </w:p>
    <w:p w:rsidR="008D4AA2" w:rsidRPr="003B7198" w:rsidRDefault="00C25E98" w:rsidP="00AF746F">
      <w:pPr>
        <w:tabs>
          <w:tab w:val="left" w:pos="3957"/>
        </w:tabs>
        <w:spacing w:after="0"/>
        <w:ind w:firstLine="567"/>
        <w:jc w:val="both"/>
        <w:rPr>
          <w:rFonts w:ascii="Times New Roman" w:hAnsi="Times New Roman"/>
        </w:rPr>
      </w:pPr>
      <w:r w:rsidRPr="003B7198">
        <w:rPr>
          <w:rFonts w:ascii="Times New Roman" w:eastAsia="Calibri" w:hAnsi="Times New Roman" w:cs="Times New Roman"/>
          <w:sz w:val="24"/>
          <w:szCs w:val="24"/>
        </w:rPr>
        <w:t xml:space="preserve">Программа утверждена постановлением администрации Унечского района  от 29.11.2017   №391 (с учетом изменений и дополнений). </w:t>
      </w:r>
    </w:p>
    <w:p w:rsidR="008D4AA2" w:rsidRPr="003B7198" w:rsidRDefault="00C25E98" w:rsidP="00AF746F">
      <w:pPr>
        <w:spacing w:after="0"/>
        <w:jc w:val="both"/>
        <w:rPr>
          <w:rFonts w:ascii="Times New Roman" w:hAnsi="Times New Roman"/>
        </w:rPr>
      </w:pPr>
      <w:r w:rsidRPr="003B7198">
        <w:rPr>
          <w:rFonts w:ascii="Times New Roman" w:eastAsia="Calibri" w:hAnsi="Times New Roman" w:cs="Times New Roman"/>
          <w:sz w:val="24"/>
          <w:szCs w:val="24"/>
        </w:rPr>
        <w:t xml:space="preserve">        Целью данной программы  является </w:t>
      </w:r>
      <w:r w:rsidRPr="003B7198">
        <w:rPr>
          <w:rFonts w:ascii="Times New Roman" w:hAnsi="Times New Roman" w:cs="Times New Roman"/>
          <w:spacing w:val="2"/>
          <w:sz w:val="24"/>
          <w:szCs w:val="24"/>
        </w:rPr>
        <w:t>повышение качества и комфорта городской среды на территории муниципального образования «</w:t>
      </w:r>
      <w:proofErr w:type="spellStart"/>
      <w:r w:rsidRPr="003B7198">
        <w:rPr>
          <w:rFonts w:ascii="Times New Roman" w:hAnsi="Times New Roman" w:cs="Times New Roman"/>
          <w:spacing w:val="2"/>
          <w:sz w:val="24"/>
          <w:szCs w:val="24"/>
        </w:rPr>
        <w:t>Унечское</w:t>
      </w:r>
      <w:proofErr w:type="spellEnd"/>
      <w:r w:rsidRPr="003B7198">
        <w:rPr>
          <w:rFonts w:ascii="Times New Roman" w:hAnsi="Times New Roman" w:cs="Times New Roman"/>
          <w:spacing w:val="2"/>
          <w:sz w:val="24"/>
          <w:szCs w:val="24"/>
        </w:rPr>
        <w:t xml:space="preserve"> городское поселение Унечского муниципального района Брянской области».</w:t>
      </w:r>
    </w:p>
    <w:p w:rsidR="008D4AA2" w:rsidRPr="003B7198" w:rsidRDefault="00C25E98" w:rsidP="00AF746F">
      <w:pPr>
        <w:spacing w:after="0"/>
        <w:ind w:firstLine="567"/>
        <w:jc w:val="both"/>
        <w:rPr>
          <w:rFonts w:ascii="Times New Roman" w:hAnsi="Times New Roman"/>
        </w:rPr>
      </w:pPr>
      <w:r w:rsidRPr="003B7198">
        <w:rPr>
          <w:rFonts w:ascii="Times New Roman" w:hAnsi="Times New Roman" w:cs="Times New Roman"/>
          <w:sz w:val="24"/>
          <w:szCs w:val="24"/>
        </w:rPr>
        <w:t xml:space="preserve">Задача муниципальной программы - </w:t>
      </w:r>
      <w:r w:rsidRPr="003B7198">
        <w:rPr>
          <w:rFonts w:ascii="Times New Roman" w:hAnsi="Times New Roman" w:cs="Times New Roman"/>
          <w:spacing w:val="2"/>
          <w:sz w:val="24"/>
          <w:szCs w:val="24"/>
        </w:rPr>
        <w:t>реализация регионального проекта "Формирование комфортной городской среды".</w:t>
      </w:r>
    </w:p>
    <w:p w:rsidR="00D53D15" w:rsidRDefault="00D53D1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D4AA2" w:rsidRPr="003B7198" w:rsidRDefault="00C25E98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3B7198">
        <w:rPr>
          <w:rFonts w:ascii="Times New Roman" w:eastAsia="Times New Roman" w:hAnsi="Times New Roman" w:cs="Times New Roman"/>
          <w:bCs/>
          <w:sz w:val="24"/>
          <w:szCs w:val="24"/>
        </w:rPr>
        <w:t xml:space="preserve">Информация о ходе реализации целевых индикаторов программы </w:t>
      </w:r>
    </w:p>
    <w:p w:rsidR="008D4AA2" w:rsidRPr="003B7198" w:rsidRDefault="00C25E98">
      <w:pPr>
        <w:spacing w:after="0" w:line="240" w:lineRule="auto"/>
        <w:ind w:firstLine="567"/>
        <w:jc w:val="center"/>
        <w:rPr>
          <w:rFonts w:ascii="Times New Roman" w:hAnsi="Times New Roman"/>
        </w:rPr>
      </w:pPr>
      <w:r w:rsidRPr="003B7198">
        <w:rPr>
          <w:rFonts w:ascii="Times New Roman" w:eastAsia="Times New Roman" w:hAnsi="Times New Roman" w:cs="Times New Roman"/>
          <w:bCs/>
          <w:sz w:val="24"/>
          <w:szCs w:val="24"/>
        </w:rPr>
        <w:t>и их финансовом обеспечении за 2025 год</w:t>
      </w:r>
    </w:p>
    <w:p w:rsidR="008D4AA2" w:rsidRDefault="00C25E98">
      <w:pPr>
        <w:widowControl w:val="0"/>
        <w:spacing w:after="120" w:line="252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Анализ результативности программы:</w:t>
      </w:r>
    </w:p>
    <w:tbl>
      <w:tblPr>
        <w:tblW w:w="10220" w:type="dxa"/>
        <w:tblInd w:w="6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0"/>
        <w:gridCol w:w="1426"/>
        <w:gridCol w:w="795"/>
        <w:gridCol w:w="735"/>
        <w:gridCol w:w="510"/>
        <w:gridCol w:w="975"/>
        <w:gridCol w:w="962"/>
        <w:gridCol w:w="969"/>
        <w:gridCol w:w="1246"/>
        <w:gridCol w:w="1248"/>
        <w:gridCol w:w="844"/>
      </w:tblGrid>
      <w:tr w:rsidR="008D4AA2">
        <w:trPr>
          <w:trHeight w:val="320"/>
        </w:trPr>
        <w:tc>
          <w:tcPr>
            <w:tcW w:w="5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ind w:firstLine="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ind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ind w:firstLine="1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мероприятия</w:t>
            </w:r>
          </w:p>
        </w:tc>
        <w:tc>
          <w:tcPr>
            <w:tcW w:w="7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Срок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исполнения</w:t>
            </w:r>
          </w:p>
        </w:tc>
        <w:tc>
          <w:tcPr>
            <w:tcW w:w="415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Целевые показатели (индикаторы)</w:t>
            </w:r>
          </w:p>
        </w:tc>
        <w:tc>
          <w:tcPr>
            <w:tcW w:w="333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ind w:firstLine="5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Объем бюджетных расходов, рублей</w:t>
            </w:r>
          </w:p>
        </w:tc>
      </w:tr>
      <w:tr w:rsidR="008D4AA2">
        <w:trPr>
          <w:trHeight w:val="441"/>
        </w:trPr>
        <w:tc>
          <w:tcPr>
            <w:tcW w:w="5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показателя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(индикатора)</w:t>
            </w:r>
          </w:p>
        </w:tc>
        <w:tc>
          <w:tcPr>
            <w:tcW w:w="5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ind w:hanging="3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ind w:hanging="5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плановое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фактическое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02C1">
              <w:rPr>
                <w:rFonts w:ascii="Times New Roman" w:hAnsi="Times New Roman"/>
                <w:sz w:val="18"/>
                <w:szCs w:val="18"/>
              </w:rPr>
              <w:t>откло</w:t>
            </w:r>
            <w:proofErr w:type="spellEnd"/>
            <w:r w:rsidRPr="006102C1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02C1">
              <w:rPr>
                <w:rFonts w:ascii="Times New Roman" w:hAnsi="Times New Roman"/>
                <w:sz w:val="18"/>
                <w:szCs w:val="18"/>
              </w:rPr>
              <w:t>нение</w:t>
            </w:r>
            <w:proofErr w:type="spellEnd"/>
          </w:p>
          <w:p w:rsidR="008D4AA2" w:rsidRPr="006102C1" w:rsidRDefault="00C25E98" w:rsidP="006102C1">
            <w:pPr>
              <w:widowControl w:val="0"/>
              <w:spacing w:after="0" w:line="240" w:lineRule="auto"/>
              <w:ind w:firstLine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(-/+, %)</w:t>
            </w:r>
          </w:p>
        </w:tc>
        <w:tc>
          <w:tcPr>
            <w:tcW w:w="333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AA2">
        <w:trPr>
          <w:trHeight w:val="640"/>
        </w:trPr>
        <w:tc>
          <w:tcPr>
            <w:tcW w:w="5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плановое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02C1">
              <w:rPr>
                <w:rFonts w:ascii="Times New Roman" w:hAnsi="Times New Roman"/>
                <w:sz w:val="18"/>
                <w:szCs w:val="18"/>
              </w:rPr>
              <w:t>факти</w:t>
            </w:r>
            <w:proofErr w:type="spellEnd"/>
            <w:r w:rsidRPr="006102C1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ind w:firstLine="7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02C1">
              <w:rPr>
                <w:rFonts w:ascii="Times New Roman" w:hAnsi="Times New Roman"/>
                <w:sz w:val="18"/>
                <w:szCs w:val="18"/>
              </w:rPr>
              <w:t>ческое</w:t>
            </w:r>
            <w:proofErr w:type="spellEnd"/>
          </w:p>
          <w:p w:rsidR="008D4AA2" w:rsidRPr="006102C1" w:rsidRDefault="00C25E98" w:rsidP="006102C1">
            <w:pPr>
              <w:widowControl w:val="0"/>
              <w:spacing w:after="0" w:line="240" w:lineRule="auto"/>
              <w:ind w:firstLine="78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02C1">
              <w:rPr>
                <w:rFonts w:ascii="Times New Roman" w:hAnsi="Times New Roman"/>
                <w:sz w:val="18"/>
                <w:szCs w:val="18"/>
              </w:rPr>
              <w:t>значе</w:t>
            </w:r>
            <w:proofErr w:type="spellEnd"/>
            <w:r w:rsidRPr="006102C1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ind w:firstLine="78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02C1">
              <w:rPr>
                <w:rFonts w:ascii="Times New Roman" w:hAnsi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02C1">
              <w:rPr>
                <w:rFonts w:ascii="Times New Roman" w:hAnsi="Times New Roman"/>
                <w:sz w:val="18"/>
                <w:szCs w:val="18"/>
              </w:rPr>
              <w:t>откло</w:t>
            </w:r>
            <w:proofErr w:type="spellEnd"/>
            <w:r w:rsidRPr="006102C1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ind w:firstLine="5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102C1">
              <w:rPr>
                <w:rFonts w:ascii="Times New Roman" w:hAnsi="Times New Roman"/>
                <w:sz w:val="18"/>
                <w:szCs w:val="18"/>
              </w:rPr>
              <w:t>нение</w:t>
            </w:r>
            <w:proofErr w:type="spellEnd"/>
          </w:p>
          <w:p w:rsidR="008D4AA2" w:rsidRPr="006102C1" w:rsidRDefault="00C25E98" w:rsidP="006102C1">
            <w:pPr>
              <w:widowControl w:val="0"/>
              <w:spacing w:after="0" w:line="240" w:lineRule="auto"/>
              <w:ind w:firstLine="5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(-/+,</w:t>
            </w:r>
          </w:p>
          <w:p w:rsidR="008D4AA2" w:rsidRPr="006102C1" w:rsidRDefault="00C25E98" w:rsidP="006102C1">
            <w:pPr>
              <w:widowControl w:val="0"/>
              <w:spacing w:after="0" w:line="240" w:lineRule="auto"/>
              <w:ind w:firstLine="5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%)</w:t>
            </w:r>
          </w:p>
        </w:tc>
      </w:tr>
      <w:tr w:rsidR="008D4AA2">
        <w:tc>
          <w:tcPr>
            <w:tcW w:w="102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8D4AA2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AA2">
        <w:trPr>
          <w:trHeight w:val="1606"/>
        </w:trPr>
        <w:tc>
          <w:tcPr>
            <w:tcW w:w="5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pStyle w:val="ConsPlusCell"/>
              <w:jc w:val="center"/>
              <w:rPr>
                <w:sz w:val="18"/>
                <w:szCs w:val="18"/>
              </w:rPr>
            </w:pPr>
            <w:r w:rsidRPr="006102C1">
              <w:rPr>
                <w:sz w:val="18"/>
                <w:szCs w:val="18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eastAsiaTheme="minorHAnsi" w:hAnsi="Times New Roman"/>
                <w:sz w:val="18"/>
                <w:szCs w:val="18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ind w:firstLine="14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Индикатор 9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pStyle w:val="ConsPlusCell"/>
              <w:jc w:val="center"/>
              <w:rPr>
                <w:sz w:val="18"/>
                <w:szCs w:val="18"/>
              </w:rPr>
            </w:pPr>
            <w:r w:rsidRPr="006102C1">
              <w:rPr>
                <w:sz w:val="18"/>
                <w:szCs w:val="18"/>
              </w:rPr>
              <w:t>единицы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pStyle w:val="ConsPlusCell"/>
              <w:jc w:val="center"/>
              <w:rPr>
                <w:sz w:val="18"/>
                <w:szCs w:val="18"/>
              </w:rPr>
            </w:pPr>
            <w:r w:rsidRPr="006102C1">
              <w:rPr>
                <w:sz w:val="18"/>
                <w:szCs w:val="18"/>
              </w:rPr>
              <w:t>5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ind w:hanging="10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Pr="006102C1" w:rsidRDefault="006102C1" w:rsidP="006102C1">
            <w:pPr>
              <w:widowControl w:val="0"/>
              <w:spacing w:after="0" w:line="240" w:lineRule="auto"/>
              <w:ind w:firstLine="5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8 738 071,55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C25E98" w:rsidP="006102C1">
            <w:pPr>
              <w:widowControl w:val="0"/>
              <w:spacing w:after="0" w:line="240" w:lineRule="auto"/>
              <w:ind w:left="57" w:hanging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02C1">
              <w:rPr>
                <w:rFonts w:ascii="Times New Roman" w:hAnsi="Times New Roman"/>
                <w:sz w:val="18"/>
                <w:szCs w:val="18"/>
              </w:rPr>
              <w:t>8 738 071,55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6102C1" w:rsidRDefault="006102C1" w:rsidP="006102C1">
            <w:pPr>
              <w:widowControl w:val="0"/>
              <w:spacing w:after="0" w:line="240" w:lineRule="auto"/>
              <w:ind w:firstLine="12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D53D15" w:rsidRDefault="00C25E98" w:rsidP="00AF746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8D4AA2" w:rsidRDefault="00D53D15" w:rsidP="00AF746F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25E98">
        <w:rPr>
          <w:rFonts w:ascii="Times New Roman" w:hAnsi="Times New Roman"/>
          <w:sz w:val="24"/>
          <w:szCs w:val="24"/>
        </w:rPr>
        <w:t>Общий объем расходов по муниципальной программе муниципального образования «</w:t>
      </w:r>
      <w:proofErr w:type="spellStart"/>
      <w:r w:rsidR="00C25E98">
        <w:rPr>
          <w:rFonts w:ascii="Times New Roman" w:hAnsi="Times New Roman"/>
          <w:sz w:val="24"/>
          <w:szCs w:val="24"/>
        </w:rPr>
        <w:t>Унечское</w:t>
      </w:r>
      <w:proofErr w:type="spellEnd"/>
      <w:r w:rsidR="00C25E98">
        <w:rPr>
          <w:rFonts w:ascii="Times New Roman" w:hAnsi="Times New Roman"/>
          <w:sz w:val="24"/>
          <w:szCs w:val="24"/>
        </w:rPr>
        <w:t xml:space="preserve"> городское поселение Унечского муниципального района Брянской области» «Формирование современной городской среды города Унеча на 2018-2030 годы» за 2025 год составил 8 738 071,55 руб. при плане 8 738 071,55 руб. исполнение 100%. Мероприятия исполнены в полном объеме. Данная программа разработана и осуществляется отделом ЖКХ, дорожного хозяйства, благоустройства и экологии Унечского района.</w:t>
      </w:r>
    </w:p>
    <w:p w:rsidR="008D4AA2" w:rsidRPr="003B7198" w:rsidRDefault="00C25E98" w:rsidP="00AF746F">
      <w:pPr>
        <w:spacing w:after="0"/>
        <w:ind w:firstLine="567"/>
        <w:jc w:val="both"/>
        <w:rPr>
          <w:rFonts w:ascii="Times New Roman" w:hAnsi="Times New Roman"/>
        </w:rPr>
      </w:pPr>
      <w:r w:rsidRPr="003B7198">
        <w:rPr>
          <w:rFonts w:ascii="Times New Roman" w:hAnsi="Times New Roman" w:cs="Times New Roman"/>
          <w:sz w:val="24"/>
          <w:szCs w:val="24"/>
        </w:rPr>
        <w:lastRenderedPageBreak/>
        <w:t xml:space="preserve">Коэффициент эффективности мероприятий данной программы равен 1, что является плановым показателем. </w:t>
      </w:r>
    </w:p>
    <w:p w:rsidR="008D4AA2" w:rsidRPr="003B7198" w:rsidRDefault="00C25E98" w:rsidP="00AF746F">
      <w:pPr>
        <w:spacing w:after="0"/>
        <w:ind w:firstLine="567"/>
        <w:jc w:val="both"/>
        <w:rPr>
          <w:rFonts w:ascii="Times New Roman" w:hAnsi="Times New Roman"/>
        </w:rPr>
      </w:pPr>
      <w:r w:rsidRPr="003B7198">
        <w:rPr>
          <w:rFonts w:ascii="Times New Roman" w:hAnsi="Times New Roman" w:cs="Times New Roman"/>
          <w:sz w:val="24"/>
          <w:szCs w:val="24"/>
        </w:rPr>
        <w:t>Коэффициент достижения   показателей (индикаторов) достиг  1, также является плановым показателем.</w:t>
      </w:r>
    </w:p>
    <w:p w:rsidR="008D4AA2" w:rsidRDefault="00C25E98" w:rsidP="00AF746F">
      <w:pPr>
        <w:tabs>
          <w:tab w:val="left" w:pos="3957"/>
        </w:tabs>
        <w:spacing w:after="0"/>
        <w:ind w:firstLine="567"/>
        <w:jc w:val="both"/>
        <w:rPr>
          <w:rFonts w:ascii="Times New Roman" w:hAnsi="Times New Roman"/>
          <w:color w:val="000000"/>
        </w:rPr>
      </w:pPr>
      <w:r w:rsidRPr="003B7198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коэффициентов эффективности основных мероприятий, коэффициента качества достижения показателей муниципальной программы, коэффициента качества управления муниципальной программой, рассчитанная согласно оценке эффективности муниципальной программы и равна 1,0.</w:t>
      </w:r>
      <w:r w:rsidR="006102C1">
        <w:rPr>
          <w:rFonts w:ascii="Times New Roman" w:eastAsia="Calibri" w:hAnsi="Times New Roman" w:cs="Times New Roman"/>
          <w:color w:val="C9211E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Эффективность программы достигнута, ее реализация будет продолжена в 2026 году. </w:t>
      </w:r>
    </w:p>
    <w:p w:rsidR="008D4AA2" w:rsidRDefault="008D4AA2">
      <w:pPr>
        <w:widowControl w:val="0"/>
        <w:spacing w:after="0" w:line="252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D4AA2" w:rsidRDefault="00C25E98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Муниципальная программа </w:t>
      </w:r>
    </w:p>
    <w:p w:rsidR="008D4AA2" w:rsidRDefault="00C25E98">
      <w:pPr>
        <w:spacing w:after="0" w:line="240" w:lineRule="auto"/>
        <w:ind w:firstLine="567"/>
        <w:jc w:val="center"/>
        <w:rPr>
          <w:color w:val="000000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«Повышение безопасности дорожного движения в муниципальном образовании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Унечское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городское поселение Унечского муниципального района Брянской области на 2023-2025 годы»</w:t>
      </w:r>
    </w:p>
    <w:p w:rsidR="008D4AA2" w:rsidRDefault="00C25E98">
      <w:pPr>
        <w:widowControl w:val="0"/>
        <w:tabs>
          <w:tab w:val="left" w:pos="0"/>
        </w:tabs>
        <w:spacing w:after="0"/>
        <w:ind w:firstLine="567"/>
        <w:jc w:val="both"/>
        <w:rPr>
          <w:color w:val="C9211E"/>
        </w:rPr>
      </w:pPr>
      <w:r>
        <w:rPr>
          <w:rFonts w:ascii="Times New Roman" w:eastAsia="Calibri" w:hAnsi="Times New Roman" w:cs="Times New Roman"/>
          <w:color w:val="C9211E"/>
          <w:sz w:val="24"/>
          <w:szCs w:val="24"/>
        </w:rPr>
        <w:t xml:space="preserve">    </w:t>
      </w:r>
    </w:p>
    <w:p w:rsidR="008D4AA2" w:rsidRPr="0031597D" w:rsidRDefault="00C25E98" w:rsidP="00AF746F">
      <w:pPr>
        <w:widowControl w:val="0"/>
        <w:tabs>
          <w:tab w:val="left" w:pos="0"/>
        </w:tabs>
        <w:spacing w:after="0"/>
        <w:ind w:firstLine="567"/>
        <w:jc w:val="both"/>
      </w:pPr>
      <w:r w:rsidRPr="0031597D">
        <w:rPr>
          <w:rFonts w:ascii="Times New Roman" w:eastAsia="Calibri" w:hAnsi="Times New Roman" w:cs="Times New Roman"/>
          <w:sz w:val="24"/>
          <w:szCs w:val="24"/>
        </w:rPr>
        <w:t xml:space="preserve">Программа утверждена постановлением администрации Унечского района  от 30.12.2022 №403 (с учетом изменений и дополнений). </w:t>
      </w:r>
    </w:p>
    <w:p w:rsidR="008D4AA2" w:rsidRPr="0031597D" w:rsidRDefault="00C25E98" w:rsidP="00AF746F">
      <w:pPr>
        <w:pStyle w:val="af"/>
        <w:tabs>
          <w:tab w:val="left" w:pos="0"/>
        </w:tabs>
        <w:spacing w:after="0"/>
        <w:ind w:left="0" w:firstLine="567"/>
        <w:jc w:val="both"/>
      </w:pPr>
      <w:r w:rsidRPr="0031597D">
        <w:rPr>
          <w:rFonts w:ascii="Times New Roman" w:eastAsia="Calibri" w:hAnsi="Times New Roman" w:cs="Times New Roman"/>
          <w:sz w:val="24"/>
          <w:szCs w:val="24"/>
        </w:rPr>
        <w:t xml:space="preserve">Целями программы являются: </w:t>
      </w:r>
    </w:p>
    <w:p w:rsidR="008D4AA2" w:rsidRPr="0031597D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31597D">
        <w:rPr>
          <w:rFonts w:ascii="Times New Roman" w:eastAsia="Calibri" w:hAnsi="Times New Roman" w:cs="Times New Roman"/>
          <w:sz w:val="24"/>
          <w:szCs w:val="24"/>
        </w:rPr>
        <w:t>Обеспечение охраны жизни, здоровья граждан и их имущества;</w:t>
      </w:r>
    </w:p>
    <w:p w:rsidR="008D4AA2" w:rsidRPr="0031597D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31597D">
        <w:rPr>
          <w:rFonts w:ascii="Times New Roman" w:eastAsia="Calibri" w:hAnsi="Times New Roman" w:cs="Times New Roman"/>
          <w:sz w:val="24"/>
          <w:szCs w:val="24"/>
        </w:rPr>
        <w:t>Гарантии их законных прав на безопасные условия движения по автомобильным дорогам Унечского района;</w:t>
      </w:r>
    </w:p>
    <w:p w:rsidR="008D4AA2" w:rsidRPr="0031597D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31597D">
        <w:rPr>
          <w:rFonts w:ascii="Times New Roman" w:eastAsia="Calibri" w:hAnsi="Times New Roman" w:cs="Times New Roman"/>
          <w:sz w:val="24"/>
          <w:szCs w:val="24"/>
        </w:rPr>
        <w:t>Обеспечение экологической безопасности дорожного движения.</w:t>
      </w:r>
    </w:p>
    <w:p w:rsidR="008D4AA2" w:rsidRPr="0031597D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31597D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8D4AA2" w:rsidRPr="0031597D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31597D">
        <w:rPr>
          <w:rFonts w:ascii="Times New Roman" w:eastAsia="Calibri" w:hAnsi="Times New Roman" w:cs="Times New Roman"/>
          <w:sz w:val="24"/>
          <w:szCs w:val="24"/>
        </w:rPr>
        <w:t>1. Создание комплексной системы профилактики и информационной работы с населением,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</w:t>
      </w:r>
    </w:p>
    <w:p w:rsidR="008D4AA2" w:rsidRPr="0031597D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31597D">
        <w:rPr>
          <w:rFonts w:ascii="Times New Roman" w:eastAsia="Calibri" w:hAnsi="Times New Roman" w:cs="Times New Roman"/>
          <w:sz w:val="24"/>
          <w:szCs w:val="24"/>
        </w:rPr>
        <w:t>2. Обеспечение вовлечения в профилактическую работу общественных организаций, поддержка детских и молодежных организаций и объединений, реализующих социальные проекты в сфере воспитания;</w:t>
      </w:r>
    </w:p>
    <w:p w:rsidR="008D4AA2" w:rsidRPr="0031597D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31597D">
        <w:rPr>
          <w:rFonts w:ascii="Times New Roman" w:eastAsia="Calibri" w:hAnsi="Times New Roman" w:cs="Times New Roman"/>
          <w:sz w:val="24"/>
          <w:szCs w:val="24"/>
        </w:rPr>
        <w:t>3. Устранение наиболее опасных мест концентрации дорожно-транспортных происшествий (далее - ДТП), предотвращение заторов, оптимизация скоростных режимов движения на участках улично-дорожной сети, организация стоянок (парковок) транспортных средств, применение современных инженерных схем организации дорожного движения, технических средств (светофоров и пр.) и автоматизированных систем управления движением, строительство искусственных дорожных неровностей, текущий и капитальный ремонт дорог, нанесение дорожной разметки, улучшение транспортной инфраструктуры.</w:t>
      </w:r>
    </w:p>
    <w:p w:rsidR="008D4AA2" w:rsidRPr="0031597D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31597D">
        <w:rPr>
          <w:rFonts w:ascii="Times New Roman" w:eastAsia="Calibri" w:hAnsi="Times New Roman" w:cs="Times New Roman"/>
          <w:sz w:val="24"/>
          <w:szCs w:val="24"/>
        </w:rPr>
        <w:t xml:space="preserve">Расходование средств на реализацию программы осуществлялось в  соответствии с утверждёнными программными мероприятиями с учетом вносимых изменений в течение отчетного периода. </w:t>
      </w:r>
    </w:p>
    <w:p w:rsidR="00D53D15" w:rsidRDefault="00D53D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53D15" w:rsidRDefault="00D53D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53D15" w:rsidRDefault="00D53D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53D15" w:rsidRDefault="00D53D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53D15" w:rsidRDefault="00D53D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53D15" w:rsidRDefault="00D53D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D4AA2" w:rsidRDefault="00C25E98">
      <w:pPr>
        <w:spacing w:after="0" w:line="240" w:lineRule="auto"/>
        <w:jc w:val="center"/>
        <w:rPr>
          <w:color w:val="000000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Информация </w:t>
      </w:r>
    </w:p>
    <w:p w:rsidR="008D4AA2" w:rsidRDefault="00C25E98">
      <w:pPr>
        <w:spacing w:after="0" w:line="240" w:lineRule="auto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 ходе реализации целевых индикаторов программы </w:t>
      </w:r>
    </w:p>
    <w:p w:rsidR="008D4AA2" w:rsidRDefault="00C25E98">
      <w:pPr>
        <w:spacing w:after="0" w:line="240" w:lineRule="auto"/>
        <w:jc w:val="center"/>
        <w:rPr>
          <w:color w:val="C9211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их финансовом обеспечении за 2025 год</w:t>
      </w:r>
    </w:p>
    <w:tbl>
      <w:tblPr>
        <w:tblW w:w="10296" w:type="dxa"/>
        <w:tblInd w:w="6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6"/>
        <w:gridCol w:w="1329"/>
        <w:gridCol w:w="737"/>
        <w:gridCol w:w="851"/>
        <w:gridCol w:w="907"/>
        <w:gridCol w:w="962"/>
        <w:gridCol w:w="1023"/>
        <w:gridCol w:w="827"/>
        <w:gridCol w:w="1276"/>
        <w:gridCol w:w="1217"/>
        <w:gridCol w:w="851"/>
      </w:tblGrid>
      <w:tr w:rsidR="008D4AA2" w:rsidTr="00C974F3">
        <w:trPr>
          <w:trHeight w:val="320"/>
        </w:trPr>
        <w:tc>
          <w:tcPr>
            <w:tcW w:w="3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firstLine="3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firstLine="1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8D4AA2" w:rsidRDefault="00C25E98" w:rsidP="006102C1">
            <w:pPr>
              <w:widowControl w:val="0"/>
              <w:spacing w:after="0" w:line="240" w:lineRule="auto"/>
              <w:ind w:firstLine="1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мероприятия</w:t>
            </w: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исполнения</w:t>
            </w:r>
          </w:p>
        </w:tc>
        <w:tc>
          <w:tcPr>
            <w:tcW w:w="45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Целевые показатели (индикаторы)</w:t>
            </w:r>
          </w:p>
        </w:tc>
        <w:tc>
          <w:tcPr>
            <w:tcW w:w="334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Объем бюджетных расходов, рублей</w:t>
            </w:r>
          </w:p>
        </w:tc>
      </w:tr>
      <w:tr w:rsidR="008D4AA2" w:rsidTr="00C974F3">
        <w:trPr>
          <w:trHeight w:val="441"/>
        </w:trPr>
        <w:tc>
          <w:tcPr>
            <w:tcW w:w="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(индикатора)</w:t>
            </w: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  <w:p w:rsidR="008D4AA2" w:rsidRDefault="00C25E98" w:rsidP="006102C1">
            <w:pPr>
              <w:widowControl w:val="0"/>
              <w:spacing w:after="0" w:line="240" w:lineRule="auto"/>
              <w:ind w:hanging="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hanging="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плановое</w:t>
            </w:r>
          </w:p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фактическое</w:t>
            </w:r>
          </w:p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нение</w:t>
            </w:r>
            <w:proofErr w:type="spellEnd"/>
          </w:p>
          <w:p w:rsidR="008D4AA2" w:rsidRDefault="00C25E98" w:rsidP="006102C1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(-/+, %)</w:t>
            </w:r>
          </w:p>
        </w:tc>
        <w:tc>
          <w:tcPr>
            <w:tcW w:w="334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A2" w:rsidTr="00C974F3">
        <w:trPr>
          <w:trHeight w:val="640"/>
        </w:trPr>
        <w:tc>
          <w:tcPr>
            <w:tcW w:w="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плановое</w:t>
            </w:r>
          </w:p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факти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D4AA2" w:rsidRDefault="00C25E98" w:rsidP="006102C1">
            <w:pPr>
              <w:widowControl w:val="0"/>
              <w:spacing w:after="0" w:line="240" w:lineRule="auto"/>
              <w:ind w:firstLine="7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ческое</w:t>
            </w:r>
            <w:proofErr w:type="spellEnd"/>
          </w:p>
          <w:p w:rsidR="008D4AA2" w:rsidRDefault="00C25E98" w:rsidP="006102C1">
            <w:pPr>
              <w:widowControl w:val="0"/>
              <w:spacing w:after="0" w:line="240" w:lineRule="auto"/>
              <w:ind w:firstLine="7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значе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D4AA2" w:rsidRDefault="00C25E98" w:rsidP="006102C1">
            <w:pPr>
              <w:widowControl w:val="0"/>
              <w:spacing w:after="0" w:line="240" w:lineRule="auto"/>
              <w:ind w:firstLine="7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откло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D4AA2" w:rsidRDefault="00C25E98" w:rsidP="006102C1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нение</w:t>
            </w:r>
            <w:proofErr w:type="spellEnd"/>
          </w:p>
          <w:p w:rsidR="008D4AA2" w:rsidRDefault="00C25E98" w:rsidP="006102C1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(-/+,</w:t>
            </w:r>
          </w:p>
          <w:p w:rsidR="008D4AA2" w:rsidRDefault="00C25E98" w:rsidP="006102C1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8D4AA2" w:rsidTr="00C974F3">
        <w:tc>
          <w:tcPr>
            <w:tcW w:w="1029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A2" w:rsidTr="00C974F3">
        <w:trPr>
          <w:trHeight w:val="1606"/>
        </w:trPr>
        <w:tc>
          <w:tcPr>
            <w:tcW w:w="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6102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Уменьшение количества лиц, погибших в результате ДТП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firstLine="1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000444" w:rsidP="006102C1">
            <w:pPr>
              <w:widowControl w:val="0"/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000444" w:rsidP="006102C1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left="57" w:hanging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3 112 000,00</w:t>
            </w:r>
          </w:p>
        </w:tc>
        <w:tc>
          <w:tcPr>
            <w:tcW w:w="12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left="57" w:hanging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2 873 891,63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firstLine="125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-7,7</w:t>
            </w:r>
          </w:p>
        </w:tc>
      </w:tr>
      <w:tr w:rsidR="008D4AA2" w:rsidTr="00C974F3">
        <w:trPr>
          <w:trHeight w:val="1606"/>
        </w:trPr>
        <w:tc>
          <w:tcPr>
            <w:tcW w:w="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6102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Уменьшение социального риска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firstLine="1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000444" w:rsidP="006102C1">
            <w:pPr>
              <w:widowControl w:val="0"/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000444" w:rsidP="006102C1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6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1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A2" w:rsidTr="00C974F3">
        <w:trPr>
          <w:trHeight w:val="1606"/>
        </w:trPr>
        <w:tc>
          <w:tcPr>
            <w:tcW w:w="3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6102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Уменьшение транспортного риска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widowControl w:val="0"/>
              <w:spacing w:after="0" w:line="240" w:lineRule="auto"/>
              <w:ind w:firstLine="1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6102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000444" w:rsidP="006102C1">
            <w:pPr>
              <w:widowControl w:val="0"/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000444" w:rsidP="006102C1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6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6102C1">
            <w:pPr>
              <w:widowControl w:val="0"/>
              <w:spacing w:after="0" w:line="240" w:lineRule="auto"/>
              <w:ind w:firstLine="12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3D15" w:rsidRDefault="00D53D15" w:rsidP="00AF746F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00444" w:rsidRDefault="00C25E98" w:rsidP="00AF746F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расходов по муниципальной программе «Повышение безопасности дорожного движения в муниципальном образовании </w:t>
      </w:r>
      <w:proofErr w:type="spellStart"/>
      <w:r>
        <w:rPr>
          <w:rFonts w:ascii="Times New Roman" w:hAnsi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 Унечского муниципального района Брянской области на 2023-2025 годы </w:t>
      </w:r>
      <w:bookmarkStart w:id="3" w:name="_GoBack_Копия_2"/>
      <w:bookmarkEnd w:id="3"/>
      <w:r>
        <w:rPr>
          <w:rFonts w:ascii="Times New Roman" w:hAnsi="Times New Roman"/>
          <w:sz w:val="24"/>
          <w:szCs w:val="24"/>
        </w:rPr>
        <w:t>за 2025 год составил 2 873 891,63 руб. при плане 3 112 000 руб. исполнение 92,3%.</w:t>
      </w:r>
      <w:r w:rsidR="00000444">
        <w:rPr>
          <w:rFonts w:ascii="Times New Roman" w:hAnsi="Times New Roman"/>
          <w:sz w:val="24"/>
          <w:szCs w:val="24"/>
        </w:rPr>
        <w:t xml:space="preserve"> </w:t>
      </w:r>
    </w:p>
    <w:p w:rsidR="008D4AA2" w:rsidRPr="001707EA" w:rsidRDefault="00C25E98" w:rsidP="00AF746F">
      <w:pPr>
        <w:widowControl w:val="0"/>
        <w:spacing w:after="0"/>
        <w:ind w:firstLine="567"/>
        <w:jc w:val="both"/>
      </w:pPr>
      <w:r w:rsidRPr="001707EA">
        <w:rPr>
          <w:rFonts w:ascii="Times New Roman" w:hAnsi="Times New Roman" w:cs="Times New Roman"/>
          <w:sz w:val="24"/>
          <w:szCs w:val="24"/>
        </w:rPr>
        <w:t>Коэффициент эффективности мероприятий данной программы равен 0,9</w:t>
      </w:r>
      <w:r w:rsidR="001707EA" w:rsidRPr="001707EA">
        <w:rPr>
          <w:rFonts w:ascii="Times New Roman" w:hAnsi="Times New Roman" w:cs="Times New Roman"/>
          <w:sz w:val="24"/>
          <w:szCs w:val="24"/>
        </w:rPr>
        <w:t>9</w:t>
      </w:r>
      <w:r w:rsidRPr="001707EA">
        <w:rPr>
          <w:rFonts w:ascii="Times New Roman" w:hAnsi="Times New Roman" w:cs="Times New Roman"/>
          <w:sz w:val="24"/>
          <w:szCs w:val="24"/>
        </w:rPr>
        <w:t>.</w:t>
      </w:r>
    </w:p>
    <w:p w:rsidR="008D4AA2" w:rsidRPr="001707EA" w:rsidRDefault="00C25E98" w:rsidP="00AF746F">
      <w:pPr>
        <w:spacing w:after="0"/>
        <w:ind w:firstLine="567"/>
        <w:jc w:val="both"/>
      </w:pPr>
      <w:r w:rsidRPr="001707EA">
        <w:rPr>
          <w:rFonts w:ascii="Times New Roman" w:hAnsi="Times New Roman" w:cs="Times New Roman"/>
          <w:sz w:val="24"/>
          <w:szCs w:val="24"/>
        </w:rPr>
        <w:t>Коэффициент достижения   показ</w:t>
      </w:r>
      <w:r w:rsidR="001707EA" w:rsidRPr="001707EA">
        <w:rPr>
          <w:rFonts w:ascii="Times New Roman" w:hAnsi="Times New Roman" w:cs="Times New Roman"/>
          <w:sz w:val="24"/>
          <w:szCs w:val="24"/>
        </w:rPr>
        <w:t>ателей (индикаторов) достиг  0,90</w:t>
      </w:r>
      <w:r w:rsidRPr="001707EA">
        <w:rPr>
          <w:rFonts w:ascii="Times New Roman" w:hAnsi="Times New Roman" w:cs="Times New Roman"/>
          <w:sz w:val="24"/>
          <w:szCs w:val="24"/>
        </w:rPr>
        <w:t>, что является плановым показателем.</w:t>
      </w:r>
    </w:p>
    <w:p w:rsidR="008D4AA2" w:rsidRDefault="00C25E98" w:rsidP="00AF746F">
      <w:pPr>
        <w:tabs>
          <w:tab w:val="left" w:pos="3957"/>
        </w:tabs>
        <w:spacing w:after="0"/>
        <w:ind w:firstLine="567"/>
        <w:jc w:val="both"/>
        <w:rPr>
          <w:color w:val="C9211E"/>
        </w:rPr>
      </w:pPr>
      <w:r w:rsidRPr="001707EA">
        <w:rPr>
          <w:rFonts w:ascii="Times New Roman" w:eastAsia="Calibri" w:hAnsi="Times New Roman" w:cs="Times New Roman"/>
          <w:sz w:val="24"/>
          <w:szCs w:val="24"/>
        </w:rPr>
        <w:t>Оценка эффективности муниципальной программы осуществляется исходя из значений коэффициентов эффективности основных мероприятий, коэффициента качества достижения показателей муниципальной программы, коэффициента качества управления муниципальной программой, рассчитанная согласно оценке эффективности м</w:t>
      </w:r>
      <w:r w:rsidR="001707EA" w:rsidRPr="001707EA">
        <w:rPr>
          <w:rFonts w:ascii="Times New Roman" w:eastAsia="Calibri" w:hAnsi="Times New Roman" w:cs="Times New Roman"/>
          <w:sz w:val="24"/>
          <w:szCs w:val="24"/>
        </w:rPr>
        <w:t>униципальной программы равна 0,9</w:t>
      </w:r>
      <w:r w:rsidRPr="001707E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Эффективность программы достигнута, ее реализация будет продолжена в 2026 году. </w:t>
      </w:r>
    </w:p>
    <w:p w:rsidR="008D4AA2" w:rsidRDefault="008D4AA2" w:rsidP="00AF746F">
      <w:pPr>
        <w:widowControl w:val="0"/>
        <w:spacing w:after="0"/>
        <w:ind w:left="-567"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D4AA2" w:rsidRDefault="00C25E98">
      <w:pPr>
        <w:spacing w:after="0" w:line="240" w:lineRule="auto"/>
        <w:ind w:firstLine="567"/>
        <w:jc w:val="center"/>
        <w:rPr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Муниципальная программа </w:t>
      </w:r>
    </w:p>
    <w:p w:rsidR="008D4AA2" w:rsidRDefault="00C25E98">
      <w:pPr>
        <w:widowControl w:val="0"/>
        <w:tabs>
          <w:tab w:val="left" w:pos="426"/>
        </w:tabs>
        <w:spacing w:after="0" w:line="240" w:lineRule="auto"/>
        <w:jc w:val="center"/>
        <w:rPr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«Формирование законопослушного поведения участников </w:t>
      </w:r>
    </w:p>
    <w:p w:rsidR="008D4AA2" w:rsidRDefault="00C25E98">
      <w:pPr>
        <w:widowControl w:val="0"/>
        <w:tabs>
          <w:tab w:val="left" w:pos="426"/>
        </w:tabs>
        <w:spacing w:after="0" w:line="240" w:lineRule="auto"/>
        <w:jc w:val="center"/>
        <w:rPr>
          <w:b/>
          <w:bCs/>
          <w:color w:val="000000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дорожного движения в муниципальном образовании </w:t>
      </w:r>
    </w:p>
    <w:p w:rsidR="008D4AA2" w:rsidRDefault="00C25E98">
      <w:pPr>
        <w:widowControl w:val="0"/>
        <w:tabs>
          <w:tab w:val="left" w:pos="426"/>
        </w:tabs>
        <w:spacing w:after="0" w:line="240" w:lineRule="auto"/>
        <w:jc w:val="center"/>
        <w:rPr>
          <w:b/>
          <w:bCs/>
          <w:color w:val="000000"/>
        </w:rPr>
      </w:pP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Унечское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городское поселение Унечского муниципального района Брянской области на 2024-2026 годы» за 2025 год</w:t>
      </w:r>
    </w:p>
    <w:p w:rsidR="008D4AA2" w:rsidRPr="001707EA" w:rsidRDefault="00C25E98" w:rsidP="00AF746F">
      <w:pPr>
        <w:widowControl w:val="0"/>
        <w:tabs>
          <w:tab w:val="left" w:pos="0"/>
        </w:tabs>
        <w:spacing w:after="0"/>
        <w:ind w:firstLine="567"/>
        <w:jc w:val="both"/>
      </w:pPr>
      <w:r w:rsidRPr="001707EA">
        <w:rPr>
          <w:rFonts w:ascii="Times New Roman" w:eastAsia="Calibri" w:hAnsi="Times New Roman" w:cs="Times New Roman"/>
          <w:sz w:val="24"/>
          <w:szCs w:val="24"/>
        </w:rPr>
        <w:t xml:space="preserve">Программа утверждена постановлением администрации Унечского района  от 22.12.2022 №379  (с учетом изменений и дополнений). </w:t>
      </w:r>
    </w:p>
    <w:p w:rsidR="008D4AA2" w:rsidRPr="001707EA" w:rsidRDefault="00C25E98" w:rsidP="00AF746F">
      <w:pPr>
        <w:pStyle w:val="af"/>
        <w:tabs>
          <w:tab w:val="left" w:pos="0"/>
        </w:tabs>
        <w:spacing w:after="0"/>
        <w:ind w:left="0" w:firstLine="567"/>
        <w:jc w:val="both"/>
      </w:pPr>
      <w:r w:rsidRPr="001707E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Целями программы являются: </w:t>
      </w:r>
    </w:p>
    <w:p w:rsidR="008D4AA2" w:rsidRPr="001707EA" w:rsidRDefault="00C25E98" w:rsidP="00AF746F">
      <w:pPr>
        <w:spacing w:after="0"/>
        <w:ind w:firstLine="567"/>
        <w:jc w:val="both"/>
      </w:pPr>
      <w:r w:rsidRPr="001707EA">
        <w:rPr>
          <w:rFonts w:ascii="Times New Roman" w:eastAsia="Calibri" w:hAnsi="Times New Roman" w:cs="Times New Roman"/>
          <w:sz w:val="24"/>
          <w:szCs w:val="24"/>
        </w:rPr>
        <w:t>1. Сокращение количества дорожно-транспортных происшествий с пострадавшими;</w:t>
      </w:r>
    </w:p>
    <w:p w:rsidR="008D4AA2" w:rsidRPr="001707EA" w:rsidRDefault="00C25E98" w:rsidP="00AF746F">
      <w:pPr>
        <w:spacing w:after="0"/>
        <w:ind w:firstLine="567"/>
        <w:jc w:val="both"/>
      </w:pPr>
      <w:r w:rsidRPr="001707EA">
        <w:rPr>
          <w:rFonts w:ascii="Times New Roman" w:eastAsia="Calibri" w:hAnsi="Times New Roman" w:cs="Times New Roman"/>
          <w:sz w:val="24"/>
          <w:szCs w:val="24"/>
        </w:rPr>
        <w:t>2. Повышение уровня правового воспитания участников дорожного движения, культуры их поведения</w:t>
      </w:r>
    </w:p>
    <w:p w:rsidR="008D4AA2" w:rsidRPr="001707EA" w:rsidRDefault="00C25E98" w:rsidP="00AF746F">
      <w:pPr>
        <w:spacing w:after="0"/>
        <w:ind w:firstLine="567"/>
        <w:jc w:val="both"/>
      </w:pPr>
      <w:r w:rsidRPr="001707EA">
        <w:rPr>
          <w:rFonts w:ascii="Times New Roman" w:eastAsia="Calibri" w:hAnsi="Times New Roman" w:cs="Times New Roman"/>
          <w:sz w:val="24"/>
          <w:szCs w:val="24"/>
        </w:rPr>
        <w:t>3. Профилактика детского дорожно-транспортного травматизма в Муниципальном образовании.</w:t>
      </w:r>
    </w:p>
    <w:p w:rsidR="008D4AA2" w:rsidRPr="001707EA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1707EA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8D4AA2" w:rsidRPr="001707EA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1707EA">
        <w:rPr>
          <w:rFonts w:ascii="Times New Roman" w:eastAsia="Calibri" w:hAnsi="Times New Roman" w:cs="Times New Roman"/>
          <w:sz w:val="24"/>
          <w:szCs w:val="24"/>
        </w:rPr>
        <w:t>1. Предупреждение опасного поведения детей дошкольного и школьного возраста, участников дорожного движения;</w:t>
      </w:r>
    </w:p>
    <w:p w:rsidR="008D4AA2" w:rsidRPr="001707EA" w:rsidRDefault="00C25E98" w:rsidP="00AF746F">
      <w:pPr>
        <w:shd w:val="clear" w:color="auto" w:fill="FFFFFF"/>
        <w:spacing w:after="0"/>
        <w:ind w:firstLine="567"/>
        <w:jc w:val="both"/>
        <w:textAlignment w:val="baseline"/>
      </w:pPr>
      <w:r w:rsidRPr="001707EA">
        <w:rPr>
          <w:rFonts w:ascii="Times New Roman" w:eastAsia="Calibri" w:hAnsi="Times New Roman" w:cs="Times New Roman"/>
          <w:sz w:val="24"/>
          <w:szCs w:val="24"/>
        </w:rPr>
        <w:t>2.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поведения;</w:t>
      </w:r>
    </w:p>
    <w:p w:rsidR="008D4AA2" w:rsidRPr="001707EA" w:rsidRDefault="00C25E98" w:rsidP="00AF746F">
      <w:pPr>
        <w:pStyle w:val="af"/>
        <w:tabs>
          <w:tab w:val="left" w:pos="426"/>
        </w:tabs>
        <w:spacing w:after="0"/>
        <w:ind w:left="0" w:firstLine="567"/>
        <w:jc w:val="both"/>
      </w:pPr>
      <w:r w:rsidRPr="001707EA">
        <w:rPr>
          <w:rFonts w:ascii="Times New Roman" w:eastAsia="Calibri" w:hAnsi="Times New Roman" w:cs="Times New Roman"/>
          <w:sz w:val="24"/>
          <w:szCs w:val="24"/>
        </w:rPr>
        <w:t>3.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</w:r>
    </w:p>
    <w:p w:rsidR="00D53D15" w:rsidRDefault="00D53D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D4AA2" w:rsidRDefault="00C25E98">
      <w:pPr>
        <w:spacing w:after="0" w:line="240" w:lineRule="auto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Информация </w:t>
      </w:r>
    </w:p>
    <w:p w:rsidR="008D4AA2" w:rsidRDefault="00C25E98">
      <w:pPr>
        <w:spacing w:after="0" w:line="240" w:lineRule="auto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 ходе реализации целевых индикаторов программы </w:t>
      </w:r>
    </w:p>
    <w:p w:rsidR="008D4AA2" w:rsidRDefault="00C25E98">
      <w:pPr>
        <w:spacing w:after="0" w:line="240" w:lineRule="auto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их финансовом обеспечении за 2025 год</w:t>
      </w:r>
    </w:p>
    <w:tbl>
      <w:tblPr>
        <w:tblW w:w="10215" w:type="dxa"/>
        <w:tblInd w:w="5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6"/>
        <w:gridCol w:w="1666"/>
        <w:gridCol w:w="694"/>
        <w:gridCol w:w="1249"/>
        <w:gridCol w:w="736"/>
        <w:gridCol w:w="852"/>
        <w:gridCol w:w="907"/>
        <w:gridCol w:w="961"/>
        <w:gridCol w:w="907"/>
        <w:gridCol w:w="1077"/>
        <w:gridCol w:w="730"/>
      </w:tblGrid>
      <w:tr w:rsidR="008D4AA2" w:rsidTr="00C974F3">
        <w:trPr>
          <w:trHeight w:val="320"/>
        </w:trPr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ind w:firstLine="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ind w:firstLine="15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ind w:firstLine="15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 xml:space="preserve"> мероприятия</w:t>
            </w:r>
          </w:p>
        </w:tc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Срок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исполнения</w:t>
            </w:r>
          </w:p>
        </w:tc>
        <w:tc>
          <w:tcPr>
            <w:tcW w:w="47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 xml:space="preserve"> Целевые показатели (индикаторы)</w:t>
            </w:r>
          </w:p>
        </w:tc>
        <w:tc>
          <w:tcPr>
            <w:tcW w:w="271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 xml:space="preserve"> Объем бюджетных расходов, рублей</w:t>
            </w:r>
          </w:p>
        </w:tc>
      </w:tr>
      <w:tr w:rsidR="008D4AA2" w:rsidTr="00C974F3">
        <w:trPr>
          <w:trHeight w:val="441"/>
        </w:trPr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показателя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(индикатора)</w:t>
            </w:r>
          </w:p>
        </w:tc>
        <w:tc>
          <w:tcPr>
            <w:tcW w:w="7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ind w:hanging="33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8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ind w:hanging="52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плановое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фактическое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9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707EA">
              <w:rPr>
                <w:rFonts w:ascii="Times New Roman" w:hAnsi="Times New Roman"/>
                <w:sz w:val="18"/>
                <w:szCs w:val="18"/>
              </w:rPr>
              <w:t>откло</w:t>
            </w:r>
            <w:proofErr w:type="spellEnd"/>
            <w:r w:rsidRPr="001707EA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707EA">
              <w:rPr>
                <w:rFonts w:ascii="Times New Roman" w:hAnsi="Times New Roman"/>
                <w:sz w:val="18"/>
                <w:szCs w:val="18"/>
              </w:rPr>
              <w:t>нение</w:t>
            </w:r>
            <w:proofErr w:type="spellEnd"/>
          </w:p>
          <w:p w:rsidR="008D4AA2" w:rsidRPr="001707EA" w:rsidRDefault="00C25E98" w:rsidP="00C974F3">
            <w:pPr>
              <w:widowControl w:val="0"/>
              <w:spacing w:after="0" w:line="240" w:lineRule="auto"/>
              <w:ind w:firstLine="60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(-/+, %)</w:t>
            </w:r>
          </w:p>
        </w:tc>
        <w:tc>
          <w:tcPr>
            <w:tcW w:w="271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AA2" w:rsidTr="00C974F3">
        <w:trPr>
          <w:trHeight w:val="640"/>
        </w:trPr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8D4AA2" w:rsidP="00C974F3">
            <w:pPr>
              <w:widowControl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плановое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B04B9C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факти</w:t>
            </w:r>
            <w:proofErr w:type="spellEnd"/>
          </w:p>
          <w:p w:rsidR="008D4AA2" w:rsidRPr="001707EA" w:rsidRDefault="00C25E98" w:rsidP="00C974F3">
            <w:pPr>
              <w:widowControl w:val="0"/>
              <w:spacing w:after="0" w:line="240" w:lineRule="auto"/>
              <w:ind w:firstLine="7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707EA">
              <w:rPr>
                <w:rFonts w:ascii="Times New Roman" w:hAnsi="Times New Roman"/>
                <w:sz w:val="18"/>
                <w:szCs w:val="18"/>
              </w:rPr>
              <w:t>ческое</w:t>
            </w:r>
            <w:proofErr w:type="spellEnd"/>
          </w:p>
          <w:p w:rsidR="008D4AA2" w:rsidRPr="001707EA" w:rsidRDefault="00B04B9C" w:rsidP="00B04B9C">
            <w:pPr>
              <w:widowControl w:val="0"/>
              <w:spacing w:after="0" w:line="240" w:lineRule="auto"/>
              <w:ind w:firstLine="7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</w:t>
            </w:r>
            <w:r w:rsidR="00C25E98" w:rsidRPr="001707EA">
              <w:rPr>
                <w:rFonts w:ascii="Times New Roman" w:hAnsi="Times New Roman"/>
                <w:sz w:val="18"/>
                <w:szCs w:val="18"/>
              </w:rPr>
              <w:t>ние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Pr="001707EA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707EA">
              <w:rPr>
                <w:rFonts w:ascii="Times New Roman" w:hAnsi="Times New Roman"/>
                <w:sz w:val="18"/>
                <w:szCs w:val="18"/>
              </w:rPr>
              <w:t>откло</w:t>
            </w:r>
            <w:proofErr w:type="spellEnd"/>
            <w:r w:rsidRPr="001707EA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707EA">
              <w:rPr>
                <w:rFonts w:ascii="Times New Roman" w:hAnsi="Times New Roman"/>
                <w:sz w:val="18"/>
                <w:szCs w:val="18"/>
              </w:rPr>
              <w:t>нение</w:t>
            </w:r>
            <w:proofErr w:type="spellEnd"/>
          </w:p>
          <w:p w:rsidR="008D4AA2" w:rsidRPr="001707EA" w:rsidRDefault="00C25E98" w:rsidP="00C974F3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(-/+,</w:t>
            </w:r>
          </w:p>
          <w:p w:rsidR="008D4AA2" w:rsidRPr="001707EA" w:rsidRDefault="00C25E98" w:rsidP="00C974F3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18"/>
                <w:szCs w:val="18"/>
              </w:rPr>
            </w:pPr>
            <w:r w:rsidRPr="001707EA">
              <w:rPr>
                <w:rFonts w:ascii="Times New Roman" w:hAnsi="Times New Roman"/>
                <w:sz w:val="18"/>
                <w:szCs w:val="18"/>
              </w:rPr>
              <w:t>%)</w:t>
            </w:r>
          </w:p>
        </w:tc>
      </w:tr>
      <w:tr w:rsidR="008D4AA2" w:rsidTr="00C974F3">
        <w:tc>
          <w:tcPr>
            <w:tcW w:w="1021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8D4AA2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A2" w:rsidTr="00C974F3">
        <w:trPr>
          <w:trHeight w:val="1606"/>
        </w:trPr>
        <w:tc>
          <w:tcPr>
            <w:tcW w:w="43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C974F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C974F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Доля учащихся (воспитанников) задействованных в мероприятиях по профилактике ДТП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C974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C974F3">
            <w:pPr>
              <w:widowControl w:val="0"/>
              <w:spacing w:after="0" w:line="240" w:lineRule="auto"/>
              <w:ind w:firstLine="14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Индикатор 3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C974F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C974F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C974F3">
            <w:pPr>
              <w:widowControl w:val="0"/>
              <w:spacing w:after="0" w:line="240" w:lineRule="auto"/>
              <w:ind w:hanging="1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9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D4AA2" w:rsidRDefault="00C25E98" w:rsidP="00C974F3">
            <w:pPr>
              <w:widowControl w:val="0"/>
              <w:spacing w:after="0" w:line="240" w:lineRule="auto"/>
              <w:ind w:firstLine="5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-11,1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C974F3">
            <w:pPr>
              <w:widowControl w:val="0"/>
              <w:spacing w:after="0" w:line="240" w:lineRule="auto"/>
              <w:ind w:firstLine="6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C974F3">
            <w:pPr>
              <w:widowControl w:val="0"/>
              <w:spacing w:after="0" w:line="240" w:lineRule="auto"/>
              <w:ind w:firstLine="9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3110</w:t>
            </w:r>
          </w:p>
        </w:tc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AA2" w:rsidRDefault="00C25E98" w:rsidP="00C974F3">
            <w:pPr>
              <w:widowControl w:val="0"/>
              <w:spacing w:after="0" w:line="240" w:lineRule="auto"/>
              <w:ind w:firstLine="1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-11,1</w:t>
            </w:r>
          </w:p>
        </w:tc>
      </w:tr>
    </w:tbl>
    <w:p w:rsidR="00D53D15" w:rsidRDefault="00D53D15" w:rsidP="00AF746F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1985" w:rsidRDefault="00C25E98" w:rsidP="00AF746F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расходов по муниципальной программе ««Формирование законопослушного поведения участников дорожного движения в муниципальном образовании </w:t>
      </w:r>
      <w:proofErr w:type="spellStart"/>
      <w:r>
        <w:rPr>
          <w:rFonts w:ascii="Times New Roman" w:hAnsi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 Унечского муниципального района Брянской области на 2024-2026 годы за 2025 год составила 3110 руб. при плане 3500 руб. Исполнение 88,9%</w:t>
      </w:r>
      <w:r w:rsidR="00501985">
        <w:rPr>
          <w:rFonts w:ascii="Times New Roman" w:hAnsi="Times New Roman"/>
          <w:sz w:val="24"/>
          <w:szCs w:val="24"/>
        </w:rPr>
        <w:t xml:space="preserve">. </w:t>
      </w:r>
    </w:p>
    <w:p w:rsidR="008D4AA2" w:rsidRDefault="00C25E98" w:rsidP="00AF746F">
      <w:pPr>
        <w:widowControl w:val="0"/>
        <w:spacing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Мероприятия исполнены не в полном объеме по показателю 3 реализация запланированных мероприятий осуществляется согласно заключенным контрактам и договорам.</w:t>
      </w:r>
      <w:r w:rsidR="005019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Данная</w:t>
      </w:r>
      <w:bookmarkStart w:id="4" w:name="_GoBack_Копия_3"/>
      <w:bookmarkEnd w:id="4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программа разработана и осуществляется отделом ЖКХ, дорожного хозяйства, благоустройства и экологии Унечского района.</w:t>
      </w:r>
    </w:p>
    <w:p w:rsidR="00C25E98" w:rsidRPr="001707EA" w:rsidRDefault="00C25E98" w:rsidP="00AF746F">
      <w:pPr>
        <w:widowControl w:val="0"/>
        <w:spacing w:after="0"/>
        <w:ind w:firstLine="567"/>
        <w:jc w:val="both"/>
      </w:pPr>
      <w:r w:rsidRPr="001707EA">
        <w:rPr>
          <w:rFonts w:ascii="Times New Roman" w:hAnsi="Times New Roman" w:cs="Times New Roman"/>
          <w:sz w:val="24"/>
          <w:szCs w:val="24"/>
        </w:rPr>
        <w:t>Коэффициент эффективности мероприятий данной программы равен 0,9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707EA">
        <w:rPr>
          <w:rFonts w:ascii="Times New Roman" w:hAnsi="Times New Roman" w:cs="Times New Roman"/>
          <w:sz w:val="24"/>
          <w:szCs w:val="24"/>
        </w:rPr>
        <w:t>.</w:t>
      </w:r>
    </w:p>
    <w:p w:rsidR="00C25E98" w:rsidRPr="001707EA" w:rsidRDefault="00C25E98" w:rsidP="00AF746F">
      <w:pPr>
        <w:spacing w:after="0"/>
        <w:ind w:firstLine="567"/>
        <w:jc w:val="both"/>
      </w:pPr>
      <w:r w:rsidRPr="001707EA">
        <w:rPr>
          <w:rFonts w:ascii="Times New Roman" w:hAnsi="Times New Roman" w:cs="Times New Roman"/>
          <w:sz w:val="24"/>
          <w:szCs w:val="24"/>
        </w:rPr>
        <w:t>Коэффициент достижения   показателей (индикаторов) достиг  0,9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7EA">
        <w:rPr>
          <w:rFonts w:ascii="Times New Roman" w:hAnsi="Times New Roman" w:cs="Times New Roman"/>
          <w:sz w:val="24"/>
          <w:szCs w:val="24"/>
        </w:rPr>
        <w:t>, что является плановым показателем.</w:t>
      </w:r>
    </w:p>
    <w:p w:rsidR="00C25E98" w:rsidRDefault="00C25E98" w:rsidP="00AF746F">
      <w:pPr>
        <w:tabs>
          <w:tab w:val="left" w:pos="3957"/>
        </w:tabs>
        <w:spacing w:after="0"/>
        <w:ind w:firstLine="567"/>
        <w:jc w:val="both"/>
        <w:rPr>
          <w:color w:val="C9211E"/>
        </w:rPr>
      </w:pPr>
      <w:r w:rsidRPr="001707EA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муниципальной программы осуществляется исходя из значений коэффициентов эффективности основных мероприятий, коэффициента качества достижения показателей муниципальной программы, коэффициента качества управления муниципальной </w:t>
      </w:r>
      <w:r w:rsidRPr="001707EA">
        <w:rPr>
          <w:rFonts w:ascii="Times New Roman" w:eastAsia="Calibri" w:hAnsi="Times New Roman" w:cs="Times New Roman"/>
          <w:sz w:val="24"/>
          <w:szCs w:val="24"/>
        </w:rPr>
        <w:lastRenderedPageBreak/>
        <w:t>программой, рассчитанная согласно оценке эффективности муниципальной программы равна 0,9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1707E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Эффективность программы достигнута, ее реализация будет продолжена в 2026 году. </w:t>
      </w:r>
    </w:p>
    <w:p w:rsidR="008D4AA2" w:rsidRPr="00B04B9C" w:rsidRDefault="00C25E98" w:rsidP="00AF746F">
      <w:pPr>
        <w:spacing w:after="0"/>
        <w:ind w:firstLine="567"/>
        <w:jc w:val="both"/>
      </w:pPr>
      <w:r w:rsidRPr="00B04B9C">
        <w:rPr>
          <w:rFonts w:ascii="Times New Roman" w:eastAsia="Calibri" w:hAnsi="Times New Roman" w:cs="Times New Roman"/>
          <w:sz w:val="24"/>
          <w:szCs w:val="24"/>
        </w:rPr>
        <w:t xml:space="preserve">Вывод: По мероприятиям </w:t>
      </w:r>
      <w:r w:rsidRPr="00B04B9C">
        <w:rPr>
          <w:rFonts w:ascii="Times New Roman" w:hAnsi="Times New Roman" w:cs="Times New Roman"/>
          <w:sz w:val="24"/>
          <w:szCs w:val="24"/>
        </w:rPr>
        <w:t>муниципальных программ</w:t>
      </w:r>
      <w:r w:rsidRPr="00B04B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4B9C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B04B9C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B04B9C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 в основном </w:t>
      </w:r>
      <w:r w:rsidRPr="00B04B9C">
        <w:rPr>
          <w:rFonts w:ascii="Times New Roman" w:eastAsia="Calibri" w:hAnsi="Times New Roman" w:cs="Times New Roman"/>
          <w:sz w:val="24"/>
          <w:szCs w:val="24"/>
        </w:rPr>
        <w:t>достигнуты, показатели характеризующие положительную эффективность реализации муниципальных программ, целесообразно продолжить в 2026 году.</w:t>
      </w:r>
    </w:p>
    <w:p w:rsidR="008D4AA2" w:rsidRDefault="008D4AA2">
      <w:pPr>
        <w:widowControl w:val="0"/>
        <w:spacing w:after="0"/>
        <w:ind w:left="-567" w:firstLine="567"/>
        <w:jc w:val="both"/>
        <w:rPr>
          <w:color w:val="C9211E"/>
        </w:rPr>
      </w:pPr>
    </w:p>
    <w:sectPr w:rsidR="008D4AA2" w:rsidSect="001E318F">
      <w:pgSz w:w="11906" w:h="16838"/>
      <w:pgMar w:top="1247" w:right="567" w:bottom="124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AA2"/>
    <w:rsid w:val="00000444"/>
    <w:rsid w:val="001707EA"/>
    <w:rsid w:val="001E318F"/>
    <w:rsid w:val="001F104E"/>
    <w:rsid w:val="0031597D"/>
    <w:rsid w:val="003B7198"/>
    <w:rsid w:val="003C3053"/>
    <w:rsid w:val="00410979"/>
    <w:rsid w:val="00501985"/>
    <w:rsid w:val="006102C1"/>
    <w:rsid w:val="006767CA"/>
    <w:rsid w:val="008D4AA2"/>
    <w:rsid w:val="00AF746F"/>
    <w:rsid w:val="00B00CBA"/>
    <w:rsid w:val="00B04B9C"/>
    <w:rsid w:val="00C25E98"/>
    <w:rsid w:val="00C974F3"/>
    <w:rsid w:val="00CC0E81"/>
    <w:rsid w:val="00CF3BF0"/>
    <w:rsid w:val="00D5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BFBF8-020C-49C1-9D94-10F2F0B4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57781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6"/>
    <w:qFormat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semiHidden/>
    <w:qFormat/>
    <w:rsid w:val="009F589D"/>
  </w:style>
  <w:style w:type="character" w:customStyle="1" w:styleId="2">
    <w:name w:val="Основной текст 2 Знак"/>
    <w:basedOn w:val="a0"/>
    <w:link w:val="20"/>
    <w:uiPriority w:val="99"/>
    <w:semiHidden/>
    <w:qFormat/>
    <w:rsid w:val="002631F5"/>
  </w:style>
  <w:style w:type="character" w:styleId="a9">
    <w:name w:val="Intense Emphasis"/>
    <w:uiPriority w:val="21"/>
    <w:qFormat/>
    <w:rsid w:val="0055390D"/>
    <w:rPr>
      <w:b/>
      <w:bCs/>
      <w:i/>
      <w:iCs/>
      <w:color w:val="4F81BD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5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western">
    <w:name w:val="western"/>
    <w:basedOn w:val="a"/>
    <w:qFormat/>
    <w:rsid w:val="002758E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393BCC"/>
    <w:pPr>
      <w:ind w:left="720"/>
      <w:contextualSpacing/>
    </w:pPr>
  </w:style>
  <w:style w:type="paragraph" w:customStyle="1" w:styleId="af0">
    <w:name w:val="Колонтитул"/>
    <w:basedOn w:val="a"/>
    <w:qFormat/>
  </w:style>
  <w:style w:type="paragraph" w:styleId="a8">
    <w:name w:val="header"/>
    <w:basedOn w:val="a"/>
    <w:link w:val="a7"/>
    <w:uiPriority w:val="99"/>
    <w:semiHidden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Body Text 2"/>
    <w:basedOn w:val="a"/>
    <w:link w:val="2"/>
    <w:uiPriority w:val="99"/>
    <w:semiHidden/>
    <w:unhideWhenUsed/>
    <w:qFormat/>
    <w:rsid w:val="002631F5"/>
    <w:pPr>
      <w:spacing w:after="120" w:line="480" w:lineRule="auto"/>
    </w:pPr>
  </w:style>
  <w:style w:type="paragraph" w:customStyle="1" w:styleId="ConsPlusCell">
    <w:name w:val="ConsPlusCell"/>
    <w:uiPriority w:val="99"/>
    <w:qFormat/>
    <w:rsid w:val="007129FF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3E5406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f1">
    <w:name w:val="Знак Знак Знак Знак Знак"/>
    <w:basedOn w:val="a"/>
    <w:qFormat/>
    <w:rsid w:val="00A86D4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2">
    <w:name w:val="Table Grid"/>
    <w:basedOn w:val="a1"/>
    <w:uiPriority w:val="59"/>
    <w:rsid w:val="00CE23B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2932-BE04-490F-9C5B-761F66087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9</Pages>
  <Words>2912</Words>
  <Characters>16601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Мощенко Татьяна Николаевна</cp:lastModifiedBy>
  <cp:revision>28</cp:revision>
  <cp:lastPrinted>2024-06-05T06:10:00Z</cp:lastPrinted>
  <dcterms:created xsi:type="dcterms:W3CDTF">2024-06-04T09:15:00Z</dcterms:created>
  <dcterms:modified xsi:type="dcterms:W3CDTF">2026-04-15T07:15:00Z</dcterms:modified>
  <dc:language>ru-RU</dc:language>
</cp:coreProperties>
</file>